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156B" w14:textId="77777777" w:rsidR="008B4C85" w:rsidRDefault="008B4C85">
      <w:pPr>
        <w:rPr>
          <w:rFonts w:ascii="Century Gothic" w:hAnsi="Century Gothic"/>
          <w:i/>
          <w:iCs/>
          <w:sz w:val="20"/>
          <w:szCs w:val="20"/>
        </w:rPr>
      </w:pP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B4C85" w14:paraId="51D2484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3709A0A" w14:textId="77777777" w:rsidR="008B4C85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SOLICITUD ALUMNADO</w:t>
            </w:r>
          </w:p>
        </w:tc>
      </w:tr>
    </w:tbl>
    <w:p w14:paraId="0B2A9832" w14:textId="77777777" w:rsidR="008B4C85" w:rsidRDefault="008B4C85">
      <w:pPr>
        <w:jc w:val="center"/>
        <w:rPr>
          <w:rFonts w:ascii="Calibri" w:hAnsi="Calibri"/>
          <w:sz w:val="22"/>
          <w:szCs w:val="22"/>
        </w:rPr>
      </w:pPr>
    </w:p>
    <w:tbl>
      <w:tblPr>
        <w:tblW w:w="9615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0"/>
        <w:gridCol w:w="1020"/>
        <w:gridCol w:w="1120"/>
        <w:gridCol w:w="680"/>
        <w:gridCol w:w="860"/>
        <w:gridCol w:w="1180"/>
        <w:gridCol w:w="2210"/>
        <w:gridCol w:w="1005"/>
      </w:tblGrid>
      <w:tr w:rsidR="008B4C85" w14:paraId="0D28C43F" w14:textId="77777777"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C1D5A93" w14:textId="77777777" w:rsidR="008B4C85" w:rsidRDefault="0000000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NOMBRE DE LA ACCIÓN FORMATIVA:</w:t>
            </w:r>
          </w:p>
        </w:tc>
      </w:tr>
      <w:tr w:rsidR="008B4C85" w14:paraId="6A55DA4F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FD6EB0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2EA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0B0AF14D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A4F9D6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196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79B29EDD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D7C73A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D503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3ACE785D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858F20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ECB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23935CD0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EC60BA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A5A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3ED8B341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5C614A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9E5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5E586479" w14:textId="77777777">
        <w:tc>
          <w:tcPr>
            <w:tcW w:w="2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618F05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7475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C85" w14:paraId="03DA0964" w14:textId="77777777">
        <w:tc>
          <w:tcPr>
            <w:tcW w:w="96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0136A1A" w14:textId="77777777" w:rsidR="008B4C85" w:rsidRDefault="00000000">
            <w:pPr>
              <w:pStyle w:val="Contenidodelatabla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UNA X EL MUNICIPIO AL QUE PERTENECE</w:t>
            </w:r>
          </w:p>
        </w:tc>
      </w:tr>
      <w:tr w:rsidR="008B4C85" w14:paraId="65B7265C" w14:textId="77777777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</w:tcPr>
          <w:p w14:paraId="5EA6FFAB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Espartinas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7AB2F69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14:paraId="0D46B32D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Bormujos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548BA1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14:paraId="027D87DE" w14:textId="77777777" w:rsidR="008B4C85" w:rsidRDefault="00000000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Gines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14:paraId="24D2042D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27F6F27E" w14:textId="22AB8B8C" w:rsidR="008B4C85" w:rsidRDefault="009052B6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Espartinas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8279" w14:textId="77777777" w:rsidR="008B4C85" w:rsidRDefault="008B4C85">
            <w:pPr>
              <w:pStyle w:val="Contenidodelatab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E477F6C" w14:textId="77777777" w:rsidR="008B4C85" w:rsidRDefault="008B4C85">
      <w:pPr>
        <w:pStyle w:val="Textoindependiente"/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5"/>
        <w:gridCol w:w="1260"/>
      </w:tblGrid>
      <w:tr w:rsidR="008B4C85" w14:paraId="2DD8BC23" w14:textId="77777777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7F03091" w14:textId="77777777" w:rsidR="008B4C85" w:rsidRDefault="008B4C85">
            <w:pPr>
              <w:pStyle w:val="Contenidodelatabla"/>
              <w:jc w:val="center"/>
              <w:rPr>
                <w:rFonts w:ascii="Calibri" w:eastAsia="CourierNewPSMT" w:hAnsi="Calibri" w:cs="CourierNewPSMT"/>
                <w:b/>
                <w:bCs/>
                <w:color w:val="000000"/>
                <w:sz w:val="22"/>
                <w:szCs w:val="22"/>
              </w:rPr>
            </w:pPr>
          </w:p>
          <w:p w14:paraId="34841ED1" w14:textId="77777777" w:rsidR="008B4C85" w:rsidRDefault="00000000">
            <w:pPr>
              <w:pStyle w:val="Contenidodelatabla"/>
              <w:jc w:val="center"/>
            </w:pPr>
            <w:r>
              <w:rPr>
                <w:rFonts w:ascii="Calibri" w:eastAsia="CourierNewPSMT" w:hAnsi="Calibri" w:cs="CourierNewPSMT"/>
                <w:b/>
                <w:bCs/>
                <w:color w:val="000000"/>
                <w:sz w:val="22"/>
                <w:szCs w:val="22"/>
              </w:rPr>
              <w:t>DOCUMENTACIÓN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ourierNewPSMT" w:hAnsi="Calibri" w:cs="CourierNewPSMT"/>
                <w:b/>
                <w:bCs/>
                <w:color w:val="000000"/>
                <w:sz w:val="22"/>
                <w:szCs w:val="22"/>
              </w:rPr>
              <w:t>APORTADA PARA ACREDITAR COLECTIVO DE PERTENENCIA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B9F003B" w14:textId="77777777" w:rsidR="008B4C85" w:rsidRDefault="00000000">
            <w:pPr>
              <w:pStyle w:val="Contenidodelatabla"/>
              <w:jc w:val="center"/>
              <w:rPr>
                <w:rFonts w:ascii="Calibri" w:eastAsia="CourierNewPSMT" w:hAnsi="Calibri" w:cs="CourierNew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ourierNewPSMT" w:hAnsi="Calibri" w:cs="CourierNewPSMT"/>
                <w:b/>
                <w:bCs/>
                <w:color w:val="000000"/>
                <w:sz w:val="22"/>
                <w:szCs w:val="22"/>
              </w:rPr>
              <w:t>MARCAR CON UNA X</w:t>
            </w:r>
          </w:p>
        </w:tc>
      </w:tr>
      <w:tr w:rsidR="008B4C85" w14:paraId="48D2CF85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6EB66959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4FB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54BCAEE2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5A6FEF17" w14:textId="16886FB5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Autorizo al </w:t>
            </w:r>
            <w:proofErr w:type="spellStart"/>
            <w:r>
              <w:rPr>
                <w:rFonts w:ascii="Calibri" w:hAnsi="Calibri"/>
                <w:color w:val="000000"/>
              </w:rPr>
              <w:t>Ecxmo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Ayuntamiento de </w:t>
            </w:r>
            <w:r w:rsidR="009052B6">
              <w:rPr>
                <w:rFonts w:ascii="Calibri" w:hAnsi="Calibri"/>
                <w:color w:val="000000"/>
              </w:rPr>
              <w:t>Espartinas</w:t>
            </w:r>
            <w:r>
              <w:rPr>
                <w:rFonts w:ascii="Calibri" w:hAnsi="Calibri"/>
                <w:color w:val="000000"/>
              </w:rPr>
              <w:t xml:space="preserve"> para acceder al padrón municipal a efectos de acreditar los datos de empadronamiento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407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2858C51A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658DF2BC" w14:textId="21F968AE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Autorizo al </w:t>
            </w:r>
            <w:proofErr w:type="spellStart"/>
            <w:r>
              <w:rPr>
                <w:rFonts w:ascii="Calibri" w:hAnsi="Calibri"/>
                <w:color w:val="000000"/>
              </w:rPr>
              <w:t>Ecxmo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Ayuntamiento de </w:t>
            </w:r>
            <w:r w:rsidR="009052B6">
              <w:rPr>
                <w:rFonts w:ascii="Calibri" w:hAnsi="Calibri"/>
                <w:color w:val="000000"/>
              </w:rPr>
              <w:t>Espartinas</w:t>
            </w:r>
            <w:r>
              <w:rPr>
                <w:rFonts w:ascii="Calibri" w:hAnsi="Calibri"/>
                <w:color w:val="000000"/>
              </w:rPr>
              <w:t xml:space="preserve"> para acceder a mis datos personales a efectos de acreditar los datos otras circunstancias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FF3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20DCF335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708E3648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Tarjeta de demanda/mejora de empleo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F12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0F5F8442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576AFE89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Certificado de periodos de inscripción en el SAE desde 01/01/2022 hasta la fecha de la solicitud (personas paradas de larga duración)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625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00D31EA6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5E619125" w14:textId="77777777" w:rsidR="008B4C85" w:rsidRDefault="00000000">
            <w:pPr>
              <w:pStyle w:val="Contenidodelatabla"/>
              <w:jc w:val="both"/>
            </w:pPr>
            <w:r>
              <w:rPr>
                <w:rFonts w:ascii="Calibri" w:hAnsi="Calibri"/>
                <w:color w:val="000000"/>
              </w:rPr>
              <w:t>Certificado de discapacidad igual o superior al 33%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8FB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1B4727C0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3E4B6447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Documento que acredite violencia de género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C471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  <w:tr w:rsidR="008B4C85" w14:paraId="1A8016CA" w14:textId="77777777"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 w14:paraId="13CCBE9B" w14:textId="77777777" w:rsidR="008B4C85" w:rsidRDefault="00000000">
            <w:pPr>
              <w:pStyle w:val="Contenidodelatabla"/>
              <w:jc w:val="both"/>
            </w:pPr>
            <w:r>
              <w:rPr>
                <w:rFonts w:ascii="Calibri" w:hAnsi="Calibri"/>
                <w:color w:val="000000"/>
              </w:rPr>
              <w:t>Otra documentación que acredite otras circunstancias de vulnerabilidad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 p</w:t>
            </w:r>
            <w:r>
              <w:rPr>
                <w:rFonts w:ascii="Calibri" w:eastAsia="CourierNewPSMT" w:hAnsi="Calibri" w:cs="CourierNewPSMT"/>
                <w:color w:val="000000"/>
                <w:sz w:val="20"/>
                <w:szCs w:val="20"/>
              </w:rPr>
              <w:t>roblemas</w:t>
            </w:r>
            <w:proofErr w:type="gramEnd"/>
            <w:r>
              <w:rPr>
                <w:rFonts w:ascii="Calibri" w:eastAsia="CourierNewPSMT" w:hAnsi="Calibri" w:cs="CourierNewPSMT"/>
                <w:color w:val="000000"/>
                <w:sz w:val="20"/>
                <w:szCs w:val="20"/>
              </w:rPr>
              <w:t xml:space="preserve"> de drogodependencias y otros trastornos adictivos que se encuentren en proceso de rehabilitación o reinserción social; población gitana; población refugiada y demandantes de asilo; jóvenes mayores de dieciocho años y menores de treinta, procedentes de instituciones de protección de menores;…)</w:t>
            </w:r>
          </w:p>
          <w:p w14:paraId="30B8E939" w14:textId="77777777" w:rsidR="008B4C85" w:rsidRDefault="00000000">
            <w:pPr>
              <w:pStyle w:val="Contenidodelatabla"/>
              <w:jc w:val="both"/>
            </w:pPr>
            <w:r>
              <w:rPr>
                <w:rFonts w:ascii="Calibri" w:eastAsia="CourierNewPSMT" w:hAnsi="Calibri" w:cs="CourierNewPSMT"/>
                <w:color w:val="000000"/>
              </w:rPr>
              <w:t>Indicar:</w:t>
            </w:r>
          </w:p>
          <w:p w14:paraId="40D7E9ED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3636081C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51E1D9EF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607295C4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26E86848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3CF55119" w14:textId="77777777" w:rsidR="008B4C85" w:rsidRDefault="00000000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14:paraId="2A34F5BD" w14:textId="77777777" w:rsidR="008B4C85" w:rsidRDefault="008B4C85">
            <w:pPr>
              <w:pStyle w:val="Contenidodelatabla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C57" w14:textId="77777777" w:rsidR="008B4C85" w:rsidRDefault="008B4C85">
            <w:pPr>
              <w:pStyle w:val="Contenidodelatabla"/>
              <w:rPr>
                <w:color w:val="000000"/>
              </w:rPr>
            </w:pPr>
          </w:p>
        </w:tc>
      </w:tr>
    </w:tbl>
    <w:p w14:paraId="3EF70D6A" w14:textId="77777777" w:rsidR="008B4C85" w:rsidRDefault="00000000">
      <w:pPr>
        <w:spacing w:before="280"/>
        <w:jc w:val="center"/>
      </w:pPr>
      <w:r>
        <w:rPr>
          <w:rFonts w:ascii="Calibri" w:hAnsi="Calibri" w:cs="Calibri"/>
          <w:sz w:val="20"/>
          <w:szCs w:val="20"/>
        </w:rPr>
        <w:t xml:space="preserve">  En_________________ </w:t>
      </w:r>
      <w:proofErr w:type="gramStart"/>
      <w:r>
        <w:rPr>
          <w:rFonts w:ascii="Calibri" w:hAnsi="Calibri" w:cs="Calibri"/>
          <w:sz w:val="20"/>
          <w:szCs w:val="20"/>
        </w:rPr>
        <w:t>a  _</w:t>
      </w:r>
      <w:proofErr w:type="gramEnd"/>
      <w:r>
        <w:rPr>
          <w:rFonts w:ascii="Calibri" w:hAnsi="Calibri" w:cs="Calibri"/>
          <w:sz w:val="20"/>
          <w:szCs w:val="20"/>
        </w:rPr>
        <w:t xml:space="preserve">_____de 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2023</w:t>
      </w:r>
    </w:p>
    <w:p w14:paraId="26CA60AB" w14:textId="77777777" w:rsidR="008B4C85" w:rsidRDefault="00000000">
      <w:pPr>
        <w:pStyle w:val="NormalWeb"/>
        <w:spacing w:before="0" w:after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Firmado:</w:t>
      </w:r>
    </w:p>
    <w:p w14:paraId="3CEB4CB3" w14:textId="77777777" w:rsidR="008B4C85" w:rsidRDefault="008B4C85">
      <w:pPr>
        <w:pStyle w:val="NormalWeb"/>
        <w:spacing w:before="0" w:after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9EA3AEE" w14:textId="77777777" w:rsidR="008B4C85" w:rsidRDefault="00000000">
      <w:pPr>
        <w:pStyle w:val="NormalWeb"/>
        <w:spacing w:before="0" w:after="0"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>D</w:t>
      </w:r>
      <w:r>
        <w:rPr>
          <w:rFonts w:ascii="Calibri" w:hAnsi="Calibri" w:cs="Calibri"/>
          <w:sz w:val="20"/>
          <w:szCs w:val="20"/>
        </w:rPr>
        <w:t>e conformidad con el Reglamento Europeo de Protección de Datos Personales y la Ley Orgánica 3/2018 de Protección de Datos Personales y Garantías de Derechos Digitales, le informamos que los datos que se recogen en esta solicitud serán objeto de tratamiento por el Área de Cohesión Social e Igualdad en la actividad de tratamiento de “</w:t>
      </w:r>
      <w:bookmarkStart w:id="0" w:name="_Hlk6869870812"/>
      <w:r>
        <w:rPr>
          <w:rFonts w:ascii="Calibri" w:hAnsi="Calibri" w:cs="Calibri"/>
          <w:b/>
          <w:bCs/>
          <w:color w:val="3A63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Estrategia de Desarrollo Urbano Sostenible e Integrado </w:t>
      </w:r>
      <w:bookmarkEnd w:id="0"/>
      <w:r>
        <w:rPr>
          <w:rFonts w:ascii="Calibri" w:hAnsi="Calibri" w:cs="Calibri"/>
          <w:i/>
          <w:iCs/>
          <w:sz w:val="20"/>
          <w:szCs w:val="20"/>
        </w:rPr>
        <w:t>EDUSI AUF Bormujos “ El parque del Aljarafe”</w:t>
      </w:r>
      <w:r>
        <w:rPr>
          <w:rFonts w:ascii="Calibri" w:hAnsi="Calibri" w:cs="Calibri"/>
          <w:sz w:val="20"/>
          <w:szCs w:val="20"/>
        </w:rPr>
        <w:t>, de la cual es responsable la Diputación de Sevilla, con la finalidad y legitimación que se detalla en el registro de actividades de tratamiento. Puede usted ejercer sus derechos de acceso, rectificación, supresión y portabilidad de sus datos, de limitación y oposición a su tratamiento, así como a no ser objeto de decisiones basadas únicamente en el tratamiento automatizado de sus datos, cuando procedan, presencialmente, ante el responsable, Diputación de Sevilla, Avda. Menéndez y Pelayo número 32, Sevilla, CP 41071, o bien en su Sede Electrónica.</w:t>
      </w:r>
    </w:p>
    <w:p w14:paraId="19E39661" w14:textId="77777777" w:rsidR="008B4C85" w:rsidRDefault="008B4C85">
      <w:pPr>
        <w:rPr>
          <w:rFonts w:ascii="Calibri" w:hAnsi="Calibri"/>
          <w:sz w:val="20"/>
          <w:szCs w:val="20"/>
        </w:rPr>
      </w:pPr>
    </w:p>
    <w:p w14:paraId="4B0CB984" w14:textId="77777777" w:rsidR="008B4C85" w:rsidRDefault="0000000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la firma de esta solicitud, confirma que ha leído y acepta el tratamiento de sus datos personales para la actividad arriba especificada.</w:t>
      </w:r>
    </w:p>
    <w:p w14:paraId="4235D239" w14:textId="77777777" w:rsidR="008B4C85" w:rsidRDefault="00000000">
      <w:pPr>
        <w:spacing w:before="280"/>
        <w:jc w:val="center"/>
      </w:pPr>
      <w:r>
        <w:rPr>
          <w:rFonts w:ascii="Calibri" w:hAnsi="Calibri" w:cs="Calibri"/>
          <w:sz w:val="20"/>
          <w:szCs w:val="20"/>
        </w:rPr>
        <w:t xml:space="preserve">       </w:t>
      </w:r>
    </w:p>
    <w:sectPr w:rsidR="008B4C85">
      <w:headerReference w:type="default" r:id="rId7"/>
      <w:footerReference w:type="default" r:id="rId8"/>
      <w:pgSz w:w="11906" w:h="16838"/>
      <w:pgMar w:top="1700" w:right="1134" w:bottom="1700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7D70" w14:textId="77777777" w:rsidR="009C50F8" w:rsidRDefault="009C50F8">
      <w:r>
        <w:separator/>
      </w:r>
    </w:p>
  </w:endnote>
  <w:endnote w:type="continuationSeparator" w:id="0">
    <w:p w14:paraId="7C15FA11" w14:textId="77777777" w:rsidR="009C50F8" w:rsidRDefault="009C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Noto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B4D8" w14:textId="77777777" w:rsidR="008B4C85" w:rsidRDefault="008B4C85">
    <w:pPr>
      <w:pStyle w:val="Sinespaciado"/>
      <w:tabs>
        <w:tab w:val="right" w:pos="14002"/>
      </w:tabs>
      <w:spacing w:before="280"/>
      <w:jc w:val="center"/>
    </w:pPr>
  </w:p>
  <w:p w14:paraId="05DF7221" w14:textId="77777777" w:rsidR="008B4C85" w:rsidRDefault="00000000">
    <w:pPr>
      <w:pStyle w:val="Sinespaciado"/>
      <w:tabs>
        <w:tab w:val="right" w:pos="14002"/>
      </w:tabs>
      <w:spacing w:before="280"/>
      <w:jc w:val="center"/>
    </w:pPr>
    <w:bookmarkStart w:id="1" w:name="_Hlk6869870814"/>
    <w:r>
      <w:rPr>
        <w:rFonts w:ascii="Calibri" w:eastAsia="CourierNewPSMT" w:hAnsi="Calibri" w:cs="CourierNewPSMT"/>
        <w:i/>
        <w:iCs/>
        <w:sz w:val="18"/>
        <w:szCs w:val="18"/>
      </w:rPr>
      <w:t xml:space="preserve">Actuación enmarcada en la Operación “Intervención integral en Área Urbana Funcional de Bormujos: actuaciones de integración social, comunitaria, económica y de empleabilidad”, dentro de </w:t>
    </w:r>
    <w:proofErr w:type="gramStart"/>
    <w:r>
      <w:rPr>
        <w:rFonts w:ascii="Calibri" w:eastAsia="CourierNewPSMT" w:hAnsi="Calibri" w:cs="CourierNewPSMT"/>
        <w:i/>
        <w:iCs/>
        <w:sz w:val="18"/>
        <w:szCs w:val="18"/>
      </w:rPr>
      <w:t>la“ Estrategia</w:t>
    </w:r>
    <w:proofErr w:type="gramEnd"/>
    <w:r>
      <w:rPr>
        <w:rFonts w:ascii="Calibri" w:eastAsia="CourierNewPSMT" w:hAnsi="Calibri" w:cs="CourierNewPSMT"/>
        <w:i/>
        <w:iCs/>
        <w:sz w:val="18"/>
        <w:szCs w:val="18"/>
      </w:rPr>
      <w:t xml:space="preserve"> de Desarrollo Urbano Sostenible e Integrado </w:t>
    </w:r>
    <w:bookmarkEnd w:id="1"/>
    <w:r>
      <w:rPr>
        <w:rFonts w:ascii="Calibri" w:eastAsia="CourierNewPSMT" w:hAnsi="Calibri" w:cs="CourierNewPSMT"/>
        <w:i/>
        <w:iCs/>
        <w:sz w:val="18"/>
        <w:szCs w:val="18"/>
      </w:rPr>
      <w:t xml:space="preserve">EDUSI AUF Bormujos “ El parque del Aljarafe” OT9, L3 (I), cofinanciada en un 80% por el Fondo Europeo de Desarrollo FEDER, mediante el Programa Operativo </w:t>
    </w:r>
    <w:proofErr w:type="spellStart"/>
    <w:r>
      <w:rPr>
        <w:rFonts w:ascii="Calibri" w:eastAsia="CourierNewPSMT" w:hAnsi="Calibri" w:cs="CourierNewPSMT"/>
        <w:i/>
        <w:iCs/>
        <w:sz w:val="18"/>
        <w:szCs w:val="18"/>
      </w:rPr>
      <w:t>Plurirregional</w:t>
    </w:r>
    <w:proofErr w:type="spellEnd"/>
    <w:r>
      <w:rPr>
        <w:rFonts w:ascii="Calibri" w:eastAsia="CourierNewPSMT" w:hAnsi="Calibri" w:cs="CourierNewPSMT"/>
        <w:i/>
        <w:iCs/>
        <w:sz w:val="18"/>
        <w:szCs w:val="18"/>
      </w:rPr>
      <w:t xml:space="preserve"> de España 2014-2020.</w:t>
    </w:r>
  </w:p>
  <w:p w14:paraId="6829FD2E" w14:textId="77777777" w:rsidR="008B4C85" w:rsidRDefault="008B4C85">
    <w:pPr>
      <w:pStyle w:val="Piedepgina"/>
    </w:pPr>
  </w:p>
  <w:p w14:paraId="2DE2C4F5" w14:textId="77777777" w:rsidR="008B4C85" w:rsidRDefault="008B4C85">
    <w:pPr>
      <w:pStyle w:val="Piedepgina"/>
    </w:pPr>
  </w:p>
  <w:p w14:paraId="6FAAAD2A" w14:textId="77777777" w:rsidR="008B4C85" w:rsidRDefault="008B4C85">
    <w:pPr>
      <w:pStyle w:val="Piedepgina"/>
    </w:pPr>
  </w:p>
  <w:p w14:paraId="01C20D03" w14:textId="77777777" w:rsidR="008B4C85" w:rsidRDefault="008B4C85">
    <w:pPr>
      <w:pStyle w:val="Piedepgina"/>
    </w:pPr>
  </w:p>
  <w:p w14:paraId="0C79DD2C" w14:textId="77777777" w:rsidR="008B4C85" w:rsidRDefault="008B4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1907" w14:textId="77777777" w:rsidR="009C50F8" w:rsidRDefault="009C50F8">
      <w:r>
        <w:separator/>
      </w:r>
    </w:p>
  </w:footnote>
  <w:footnote w:type="continuationSeparator" w:id="0">
    <w:p w14:paraId="6B84D373" w14:textId="77777777" w:rsidR="009C50F8" w:rsidRDefault="009C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8751" w14:textId="77777777" w:rsidR="008B4C85" w:rsidRDefault="00000000">
    <w:pPr>
      <w:pStyle w:val="Encabezado"/>
    </w:pPr>
    <w:r>
      <w:rPr>
        <w:noProof/>
      </w:rPr>
      <w:drawing>
        <wp:anchor distT="0" distB="0" distL="0" distR="0" simplePos="0" relativeHeight="3" behindDoc="0" locked="0" layoutInCell="0" allowOverlap="1" wp14:anchorId="75A2F73A" wp14:editId="07F35A9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60375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4C0605" w14:textId="77777777" w:rsidR="008B4C85" w:rsidRDefault="008B4C85">
    <w:pPr>
      <w:pStyle w:val="Encabezado"/>
    </w:pPr>
  </w:p>
  <w:p w14:paraId="508FAE41" w14:textId="77777777" w:rsidR="008B4C85" w:rsidRDefault="008B4C85">
    <w:pPr>
      <w:pStyle w:val="Encabezado"/>
    </w:pPr>
  </w:p>
  <w:p w14:paraId="331CD58C" w14:textId="77777777" w:rsidR="008B4C85" w:rsidRDefault="008B4C85">
    <w:pPr>
      <w:pStyle w:val="Encabezado"/>
    </w:pPr>
  </w:p>
  <w:p w14:paraId="74391ED8" w14:textId="77777777" w:rsidR="008B4C85" w:rsidRDefault="008B4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AA7"/>
    <w:multiLevelType w:val="multilevel"/>
    <w:tmpl w:val="F3327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089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85"/>
    <w:rsid w:val="008B4C85"/>
    <w:rsid w:val="009052B6"/>
    <w:rsid w:val="009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F82"/>
  <w15:docId w15:val="{EF6BB250-CE8E-4243-A36C-2866A8A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styleId="Textoennegrita">
    <w:name w:val="Strong"/>
    <w:qFormat/>
    <w:rPr>
      <w:b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numPr>
        <w:ilvl w:val="1"/>
        <w:numId w:val="1"/>
      </w:numPr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numPr>
        <w:ilvl w:val="2"/>
        <w:numId w:val="1"/>
      </w:numPr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numPr>
        <w:ilvl w:val="3"/>
        <w:numId w:val="1"/>
      </w:numPr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numPr>
        <w:ilvl w:val="4"/>
        <w:numId w:val="1"/>
      </w:numPr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numPr>
        <w:ilvl w:val="5"/>
        <w:numId w:val="1"/>
      </w:numPr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numPr>
        <w:ilvl w:val="6"/>
        <w:numId w:val="1"/>
      </w:numPr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Sinespaciado">
    <w:name w:val="No Spacing"/>
    <w:qFormat/>
    <w:pPr>
      <w:suppressAutoHyphens/>
    </w:pPr>
    <w:rPr>
      <w:rFonts w:ascii="Arial" w:eastAsia="Calibri" w:hAnsi="Arial" w:cs="Tahoma"/>
      <w:kern w:val="0"/>
      <w:sz w:val="22"/>
      <w:szCs w:val="22"/>
      <w:lang w:eastAsia="en-U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redeterminado">
    <w:name w:val="Predeterminado"/>
    <w:qFormat/>
    <w:pPr>
      <w:suppressAutoHyphens/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Objetosinrelleno">
    <w:name w:val="Objeto sin relleno"/>
    <w:basedOn w:val="Predeterminado"/>
    <w:qFormat/>
    <w:rPr>
      <w:rFonts w:eastAsia="Arial" w:cs="Arial"/>
    </w:rPr>
  </w:style>
  <w:style w:type="paragraph" w:customStyle="1" w:styleId="Objetosinrellenonilnea">
    <w:name w:val="Objeto sin relleno ni línea"/>
    <w:basedOn w:val="Predeterminado"/>
    <w:qFormat/>
    <w:rPr>
      <w:rFonts w:eastAsia="Arial" w:cs="Arial"/>
    </w:rPr>
  </w:style>
  <w:style w:type="paragraph" w:customStyle="1" w:styleId="Lneadedimensiones">
    <w:name w:val="Línea de dimensiones"/>
    <w:basedOn w:val="Predeterminado"/>
    <w:qFormat/>
    <w:rPr>
      <w:rFonts w:eastAsia="Arial" w:cs="Arial"/>
    </w:rPr>
  </w:style>
  <w:style w:type="paragraph" w:customStyle="1" w:styleId="Rellenado">
    <w:name w:val="Rellenado"/>
    <w:qFormat/>
    <w:pPr>
      <w:suppressAutoHyphens/>
    </w:pPr>
    <w:rPr>
      <w:rFonts w:ascii="Noto Sans" w:eastAsia="Tahoma" w:hAnsi="Noto Sans" w:cs="Liberation Sans"/>
      <w:b/>
      <w:sz w:val="28"/>
    </w:rPr>
  </w:style>
  <w:style w:type="paragraph" w:customStyle="1" w:styleId="Rellenadoazul">
    <w:name w:val="Rellenado azul"/>
    <w:basedOn w:val="Rellenado"/>
    <w:qFormat/>
    <w:rPr>
      <w:rFonts w:eastAsia="Noto Sans" w:cs="Noto Sans"/>
      <w:color w:val="FFFFFF"/>
    </w:rPr>
  </w:style>
  <w:style w:type="paragraph" w:customStyle="1" w:styleId="Rellenadoverde">
    <w:name w:val="Rellenado verde"/>
    <w:basedOn w:val="Rellenado"/>
    <w:qFormat/>
    <w:rPr>
      <w:rFonts w:eastAsia="Noto Sans" w:cs="Noto Sans"/>
      <w:color w:val="FFFFFF"/>
    </w:rPr>
  </w:style>
  <w:style w:type="paragraph" w:customStyle="1" w:styleId="Rellenadorojo">
    <w:name w:val="Rellenado rojo"/>
    <w:basedOn w:val="Rellenado"/>
    <w:qFormat/>
    <w:rPr>
      <w:rFonts w:eastAsia="Noto Sans" w:cs="Noto Sans"/>
      <w:color w:val="FFFFFF"/>
    </w:rPr>
  </w:style>
  <w:style w:type="paragraph" w:customStyle="1" w:styleId="Rellenadoamarillo">
    <w:name w:val="Rellenado amarillo"/>
    <w:basedOn w:val="Rellenado"/>
    <w:qFormat/>
    <w:rPr>
      <w:rFonts w:eastAsia="Noto Sans" w:cs="Noto Sans"/>
      <w:color w:val="FFFFFF"/>
    </w:rPr>
  </w:style>
  <w:style w:type="paragraph" w:customStyle="1" w:styleId="Contorneado">
    <w:name w:val="Contorneado"/>
    <w:qFormat/>
    <w:pPr>
      <w:suppressAutoHyphens/>
    </w:pPr>
    <w:rPr>
      <w:rFonts w:ascii="Noto Sans" w:eastAsia="Tahoma" w:hAnsi="Noto Sans" w:cs="Liberation Sans"/>
      <w:b/>
      <w:sz w:val="28"/>
    </w:rPr>
  </w:style>
  <w:style w:type="paragraph" w:customStyle="1" w:styleId="Contorneadoazul">
    <w:name w:val="Contorneado azul"/>
    <w:basedOn w:val="Contorneado"/>
    <w:qFormat/>
    <w:rPr>
      <w:rFonts w:eastAsia="Noto Sans" w:cs="Noto Sans"/>
      <w:color w:val="355269"/>
    </w:rPr>
  </w:style>
  <w:style w:type="paragraph" w:customStyle="1" w:styleId="Contorneadoverde">
    <w:name w:val="Contorneado verde"/>
    <w:basedOn w:val="Contorneado"/>
    <w:qFormat/>
    <w:rPr>
      <w:rFonts w:eastAsia="Noto Sans" w:cs="Noto Sans"/>
      <w:color w:val="127622"/>
    </w:rPr>
  </w:style>
  <w:style w:type="paragraph" w:customStyle="1" w:styleId="Contorneadorojo">
    <w:name w:val="Contorneado rojo"/>
    <w:basedOn w:val="Contorneado"/>
    <w:qFormat/>
    <w:rPr>
      <w:rFonts w:eastAsia="Noto Sans" w:cs="Noto Sans"/>
      <w:color w:val="C9211E"/>
    </w:rPr>
  </w:style>
  <w:style w:type="paragraph" w:customStyle="1" w:styleId="Contorneadoamarillo">
    <w:name w:val="Contorneado amarillo"/>
    <w:basedOn w:val="Contorneado"/>
    <w:qFormat/>
    <w:rPr>
      <w:rFonts w:eastAsia="Noto Sans" w:cs="Noto Sans"/>
      <w:color w:val="B47804"/>
    </w:rPr>
  </w:style>
  <w:style w:type="paragraph" w:customStyle="1" w:styleId="TitleContentLTGliederung1">
    <w:name w:val="Title;Content~LT~Gliederung 1"/>
    <w:qFormat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rFonts w:eastAsia="Arial" w:cs="Arial"/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uppressAutoHyphens/>
      <w:jc w:val="center"/>
    </w:pPr>
    <w:rPr>
      <w:rFonts w:ascii="Arial" w:eastAsia="Tahoma" w:hAnsi="Arial" w:cs="Liberation Sans"/>
      <w:sz w:val="88"/>
    </w:rPr>
  </w:style>
  <w:style w:type="paragraph" w:customStyle="1" w:styleId="TitleContentLTUntertitel">
    <w:name w:val="Title;Content~LT~Untertitel"/>
    <w:qFormat/>
    <w:pPr>
      <w:suppressAutoHyphens/>
      <w:jc w:val="center"/>
    </w:pPr>
    <w:rPr>
      <w:rFonts w:ascii="Arial" w:eastAsia="Tahoma" w:hAnsi="Arial" w:cs="Liberation Sans"/>
      <w:sz w:val="64"/>
    </w:rPr>
  </w:style>
  <w:style w:type="paragraph" w:customStyle="1" w:styleId="TitleContentLTNotizen">
    <w:name w:val="Title;Content~LT~Notizen"/>
    <w:qFormat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TitleContentLTHintergrundobjekte">
    <w:name w:val="Title;Content~LT~Hintergrundobjekte"/>
    <w:qFormat/>
    <w:pPr>
      <w:suppressAutoHyphens/>
    </w:pPr>
    <w:rPr>
      <w:rFonts w:eastAsia="Tahoma" w:cs="Liberation Sans"/>
    </w:rPr>
  </w:style>
  <w:style w:type="paragraph" w:customStyle="1" w:styleId="TitleContentLTHintergrund">
    <w:name w:val="Title;Content~LT~Hintergrund"/>
    <w:qFormat/>
    <w:pPr>
      <w:suppressAutoHyphens/>
    </w:pPr>
    <w:rPr>
      <w:rFonts w:eastAsia="Tahoma" w:cs="Liberation Sans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  <w:rPr>
      <w:rFonts w:eastAsia="Arial" w:cs="Arial"/>
    </w:rPr>
  </w:style>
  <w:style w:type="paragraph" w:customStyle="1" w:styleId="gray2">
    <w:name w:val="gray2"/>
    <w:basedOn w:val="default"/>
    <w:qFormat/>
    <w:rPr>
      <w:rFonts w:eastAsia="Arial" w:cs="Arial"/>
    </w:rPr>
  </w:style>
  <w:style w:type="paragraph" w:customStyle="1" w:styleId="gray3">
    <w:name w:val="gray3"/>
    <w:basedOn w:val="default"/>
    <w:qFormat/>
    <w:rPr>
      <w:rFonts w:eastAsia="Arial" w:cs="Arial"/>
    </w:rPr>
  </w:style>
  <w:style w:type="paragraph" w:customStyle="1" w:styleId="bw1">
    <w:name w:val="bw1"/>
    <w:basedOn w:val="default"/>
    <w:qFormat/>
    <w:rPr>
      <w:rFonts w:eastAsia="Arial" w:cs="Arial"/>
    </w:rPr>
  </w:style>
  <w:style w:type="paragraph" w:customStyle="1" w:styleId="bw2">
    <w:name w:val="bw2"/>
    <w:basedOn w:val="default"/>
    <w:qFormat/>
    <w:rPr>
      <w:rFonts w:eastAsia="Arial" w:cs="Arial"/>
    </w:rPr>
  </w:style>
  <w:style w:type="paragraph" w:customStyle="1" w:styleId="bw3">
    <w:name w:val="bw3"/>
    <w:basedOn w:val="default"/>
    <w:qFormat/>
    <w:rPr>
      <w:rFonts w:eastAsia="Arial" w:cs="Arial"/>
    </w:rPr>
  </w:style>
  <w:style w:type="paragraph" w:customStyle="1" w:styleId="orange1">
    <w:name w:val="orange1"/>
    <w:basedOn w:val="default"/>
    <w:qFormat/>
    <w:rPr>
      <w:rFonts w:eastAsia="Arial" w:cs="Arial"/>
    </w:rPr>
  </w:style>
  <w:style w:type="paragraph" w:customStyle="1" w:styleId="orange2">
    <w:name w:val="orange2"/>
    <w:basedOn w:val="default"/>
    <w:qFormat/>
    <w:rPr>
      <w:rFonts w:eastAsia="Arial" w:cs="Arial"/>
    </w:rPr>
  </w:style>
  <w:style w:type="paragraph" w:customStyle="1" w:styleId="orange3">
    <w:name w:val="orange3"/>
    <w:basedOn w:val="default"/>
    <w:qFormat/>
    <w:rPr>
      <w:rFonts w:eastAsia="Arial" w:cs="Arial"/>
    </w:rPr>
  </w:style>
  <w:style w:type="paragraph" w:customStyle="1" w:styleId="turquoise1">
    <w:name w:val="turquoise1"/>
    <w:basedOn w:val="default"/>
    <w:qFormat/>
    <w:rPr>
      <w:rFonts w:eastAsia="Arial" w:cs="Arial"/>
    </w:rPr>
  </w:style>
  <w:style w:type="paragraph" w:customStyle="1" w:styleId="turquoise2">
    <w:name w:val="turquoise2"/>
    <w:basedOn w:val="default"/>
    <w:qFormat/>
    <w:rPr>
      <w:rFonts w:eastAsia="Arial" w:cs="Arial"/>
    </w:rPr>
  </w:style>
  <w:style w:type="paragraph" w:customStyle="1" w:styleId="turquoise3">
    <w:name w:val="turquoise3"/>
    <w:basedOn w:val="default"/>
    <w:qFormat/>
    <w:rPr>
      <w:rFonts w:eastAsia="Arial" w:cs="Arial"/>
    </w:rPr>
  </w:style>
  <w:style w:type="paragraph" w:customStyle="1" w:styleId="blue1">
    <w:name w:val="blue1"/>
    <w:basedOn w:val="default"/>
    <w:qFormat/>
    <w:rPr>
      <w:rFonts w:eastAsia="Arial" w:cs="Arial"/>
    </w:rPr>
  </w:style>
  <w:style w:type="paragraph" w:customStyle="1" w:styleId="blue2">
    <w:name w:val="blue2"/>
    <w:basedOn w:val="default"/>
    <w:qFormat/>
    <w:rPr>
      <w:rFonts w:eastAsia="Arial" w:cs="Arial"/>
    </w:rPr>
  </w:style>
  <w:style w:type="paragraph" w:customStyle="1" w:styleId="blue3">
    <w:name w:val="blue3"/>
    <w:basedOn w:val="default"/>
    <w:qFormat/>
    <w:rPr>
      <w:rFonts w:eastAsia="Arial" w:cs="Arial"/>
    </w:rPr>
  </w:style>
  <w:style w:type="paragraph" w:customStyle="1" w:styleId="sun1">
    <w:name w:val="sun1"/>
    <w:basedOn w:val="default"/>
    <w:qFormat/>
    <w:rPr>
      <w:rFonts w:eastAsia="Arial" w:cs="Arial"/>
    </w:rPr>
  </w:style>
  <w:style w:type="paragraph" w:customStyle="1" w:styleId="sun2">
    <w:name w:val="sun2"/>
    <w:basedOn w:val="default"/>
    <w:qFormat/>
    <w:rPr>
      <w:rFonts w:eastAsia="Arial" w:cs="Arial"/>
    </w:rPr>
  </w:style>
  <w:style w:type="paragraph" w:customStyle="1" w:styleId="sun3">
    <w:name w:val="sun3"/>
    <w:basedOn w:val="default"/>
    <w:qFormat/>
    <w:rPr>
      <w:rFonts w:eastAsia="Arial" w:cs="Arial"/>
    </w:rPr>
  </w:style>
  <w:style w:type="paragraph" w:customStyle="1" w:styleId="earth1">
    <w:name w:val="earth1"/>
    <w:basedOn w:val="default"/>
    <w:qFormat/>
    <w:rPr>
      <w:rFonts w:eastAsia="Arial" w:cs="Arial"/>
    </w:rPr>
  </w:style>
  <w:style w:type="paragraph" w:customStyle="1" w:styleId="earth2">
    <w:name w:val="earth2"/>
    <w:basedOn w:val="default"/>
    <w:qFormat/>
    <w:rPr>
      <w:rFonts w:eastAsia="Arial" w:cs="Arial"/>
    </w:rPr>
  </w:style>
  <w:style w:type="paragraph" w:customStyle="1" w:styleId="earth3">
    <w:name w:val="earth3"/>
    <w:basedOn w:val="default"/>
    <w:qFormat/>
    <w:rPr>
      <w:rFonts w:eastAsia="Arial" w:cs="Arial"/>
    </w:rPr>
  </w:style>
  <w:style w:type="paragraph" w:customStyle="1" w:styleId="green1">
    <w:name w:val="green1"/>
    <w:basedOn w:val="default"/>
    <w:qFormat/>
    <w:rPr>
      <w:rFonts w:eastAsia="Arial" w:cs="Arial"/>
    </w:rPr>
  </w:style>
  <w:style w:type="paragraph" w:customStyle="1" w:styleId="green2">
    <w:name w:val="green2"/>
    <w:basedOn w:val="default"/>
    <w:qFormat/>
    <w:rPr>
      <w:rFonts w:eastAsia="Arial" w:cs="Arial"/>
    </w:rPr>
  </w:style>
  <w:style w:type="paragraph" w:customStyle="1" w:styleId="green3">
    <w:name w:val="green3"/>
    <w:basedOn w:val="default"/>
    <w:qFormat/>
    <w:rPr>
      <w:rFonts w:eastAsia="Arial" w:cs="Arial"/>
    </w:rPr>
  </w:style>
  <w:style w:type="paragraph" w:customStyle="1" w:styleId="seetang1">
    <w:name w:val="seetang1"/>
    <w:basedOn w:val="default"/>
    <w:qFormat/>
    <w:rPr>
      <w:rFonts w:eastAsia="Arial" w:cs="Arial"/>
    </w:rPr>
  </w:style>
  <w:style w:type="paragraph" w:customStyle="1" w:styleId="seetang2">
    <w:name w:val="seetang2"/>
    <w:basedOn w:val="default"/>
    <w:qFormat/>
    <w:rPr>
      <w:rFonts w:eastAsia="Arial" w:cs="Arial"/>
    </w:rPr>
  </w:style>
  <w:style w:type="paragraph" w:customStyle="1" w:styleId="seetang3">
    <w:name w:val="seetang3"/>
    <w:basedOn w:val="default"/>
    <w:qFormat/>
    <w:rPr>
      <w:rFonts w:eastAsia="Arial" w:cs="Arial"/>
    </w:rPr>
  </w:style>
  <w:style w:type="paragraph" w:customStyle="1" w:styleId="lightblue1">
    <w:name w:val="lightblue1"/>
    <w:basedOn w:val="default"/>
    <w:qFormat/>
    <w:rPr>
      <w:rFonts w:eastAsia="Arial" w:cs="Arial"/>
    </w:rPr>
  </w:style>
  <w:style w:type="paragraph" w:customStyle="1" w:styleId="lightblue2">
    <w:name w:val="lightblue2"/>
    <w:basedOn w:val="default"/>
    <w:qFormat/>
    <w:rPr>
      <w:rFonts w:eastAsia="Arial" w:cs="Arial"/>
    </w:rPr>
  </w:style>
  <w:style w:type="paragraph" w:customStyle="1" w:styleId="lightblue3">
    <w:name w:val="lightblue3"/>
    <w:basedOn w:val="default"/>
    <w:qFormat/>
    <w:rPr>
      <w:rFonts w:eastAsia="Arial" w:cs="Arial"/>
    </w:rPr>
  </w:style>
  <w:style w:type="paragraph" w:customStyle="1" w:styleId="yellow1">
    <w:name w:val="yellow1"/>
    <w:basedOn w:val="default"/>
    <w:qFormat/>
    <w:rPr>
      <w:rFonts w:eastAsia="Arial" w:cs="Arial"/>
    </w:rPr>
  </w:style>
  <w:style w:type="paragraph" w:customStyle="1" w:styleId="yellow2">
    <w:name w:val="yellow2"/>
    <w:basedOn w:val="default"/>
    <w:qFormat/>
    <w:rPr>
      <w:rFonts w:eastAsia="Arial" w:cs="Arial"/>
    </w:rPr>
  </w:style>
  <w:style w:type="paragraph" w:customStyle="1" w:styleId="yellow3">
    <w:name w:val="yellow3"/>
    <w:basedOn w:val="default"/>
    <w:qFormat/>
    <w:rPr>
      <w:rFonts w:eastAsia="Arial" w:cs="Arial"/>
    </w:rPr>
  </w:style>
  <w:style w:type="paragraph" w:customStyle="1" w:styleId="Objetosdefondo">
    <w:name w:val="Objetos de fondo"/>
    <w:qFormat/>
    <w:pPr>
      <w:suppressAutoHyphens/>
    </w:pPr>
    <w:rPr>
      <w:rFonts w:eastAsia="Tahoma" w:cs="Liberation Sans"/>
    </w:rPr>
  </w:style>
  <w:style w:type="paragraph" w:customStyle="1" w:styleId="Fondo">
    <w:name w:val="Fondo"/>
    <w:qFormat/>
    <w:pPr>
      <w:suppressAutoHyphens/>
    </w:pPr>
    <w:rPr>
      <w:rFonts w:eastAsia="Tahoma" w:cs="Liberation Sans"/>
    </w:rPr>
  </w:style>
  <w:style w:type="paragraph" w:customStyle="1" w:styleId="Notas">
    <w:name w:val="Notas"/>
    <w:qFormat/>
    <w:pPr>
      <w:suppressAutoHyphens/>
      <w:ind w:left="340" w:hanging="340"/>
    </w:pPr>
    <w:rPr>
      <w:rFonts w:ascii="Arial" w:eastAsia="Tahoma" w:hAnsi="Arial" w:cs="Liberation Sans"/>
      <w:sz w:val="40"/>
    </w:rPr>
  </w:style>
  <w:style w:type="paragraph" w:customStyle="1" w:styleId="Esquema1">
    <w:name w:val="Esquema 1"/>
    <w:qFormat/>
    <w:pPr>
      <w:suppressAutoHyphens/>
      <w:spacing w:before="283"/>
    </w:pPr>
    <w:rPr>
      <w:rFonts w:ascii="Arial" w:eastAsia="Tahoma" w:hAnsi="Arial" w:cs="Liberation Sans"/>
      <w:sz w:val="63"/>
    </w:rPr>
  </w:style>
  <w:style w:type="paragraph" w:customStyle="1" w:styleId="Esquema2">
    <w:name w:val="Esquema 2"/>
    <w:basedOn w:val="Esquema1"/>
    <w:qFormat/>
    <w:pPr>
      <w:spacing w:before="227"/>
    </w:pPr>
    <w:rPr>
      <w:rFonts w:eastAsia="Arial" w:cs="Arial"/>
      <w:sz w:val="56"/>
    </w:rPr>
  </w:style>
  <w:style w:type="paragraph" w:customStyle="1" w:styleId="Esquema3">
    <w:name w:val="Esquema 3"/>
    <w:basedOn w:val="Esquema2"/>
    <w:qFormat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pPr>
      <w:spacing w:before="57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Epgrafe1">
    <w:name w:val="Epígrafe1"/>
    <w:basedOn w:val="Normal"/>
    <w:next w:val="Normal"/>
    <w:qFormat/>
    <w:pPr>
      <w:jc w:val="right"/>
    </w:pPr>
    <w:rPr>
      <w:rFonts w:ascii="Calibri" w:eastAsia="Calibri" w:hAnsi="Calibri" w:cs="Times New Roman"/>
      <w:b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Conserjes CCC Las monjas</cp:lastModifiedBy>
  <cp:revision>3</cp:revision>
  <cp:lastPrinted>2023-02-10T13:45:00Z</cp:lastPrinted>
  <dcterms:created xsi:type="dcterms:W3CDTF">2023-09-14T11:56:00Z</dcterms:created>
  <dcterms:modified xsi:type="dcterms:W3CDTF">2023-09-21T06:35:00Z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